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D6" w:rsidRDefault="006D54D6" w:rsidP="000F5E3A">
      <w:pPr>
        <w:pStyle w:val="Heading1"/>
      </w:pPr>
      <w:r>
        <w:t xml:space="preserve">                      Estos bandoneones también fueron grandes</w:t>
      </w:r>
    </w:p>
    <w:p w:rsidR="006D54D6" w:rsidRDefault="006D54D6" w:rsidP="001D279E"/>
    <w:p w:rsidR="006D54D6" w:rsidRPr="001D279E" w:rsidRDefault="006D54D6" w:rsidP="001D279E">
      <w:pPr>
        <w:rPr>
          <w:b/>
          <w:bCs/>
        </w:rPr>
      </w:pPr>
      <w:r w:rsidRPr="001D279E">
        <w:rPr>
          <w:b/>
          <w:bCs/>
        </w:rPr>
        <w:t>Conferencia presentada por la señora Gloria Franco del Comité Cultural Tango Niquía y de la  Academia Colombiana del Tango en la sede de la Asociación Gardeliana de Colombia.</w:t>
      </w:r>
    </w:p>
    <w:p w:rsidR="006D54D6" w:rsidRDefault="006D54D6" w:rsidP="001D279E">
      <w:r>
        <w:rPr>
          <w:b/>
          <w:bCs/>
        </w:rPr>
        <w:t xml:space="preserve">            </w:t>
      </w:r>
      <w:r>
        <w:t xml:space="preserve">                                                         l </w:t>
      </w:r>
    </w:p>
    <w:p w:rsidR="006D54D6" w:rsidRDefault="006D54D6" w:rsidP="000F5E3A">
      <w:pPr>
        <w:ind w:right="-568"/>
      </w:pPr>
      <w:r>
        <w:t>Cuando de bandoneonistas se habla siempre sale a flote los nombres de aquellos que alcanzaron la mayor fama y con toda  la razón desde luego como: el gordo Aníbal Troilo, Armando Pontier, Astor Piazzolla, Pedro Maffia, Leopoldo   Federico, bueno ya todos sabemos de estos famosos; pero el  motivo que me trae, es precisamente  recordar a los grandes bandoneonistas olvidados y empezaré por invitar a Máximo Mori.</w:t>
      </w:r>
    </w:p>
    <w:p w:rsidR="006D54D6" w:rsidRDefault="006D54D6" w:rsidP="000F5E3A">
      <w:pPr>
        <w:ind w:right="-568"/>
      </w:pPr>
      <w:r>
        <w:t>Máximo Mori, nace el 18 de Mayo de 1.916 en la localidad de Vicente López; bandoneonista, arreglador y compositor de singulares dotes; de muy niño su familia se traslada a la localidad de Santa Lucía , con su padre que era músico; estudió desde muy chico solfeo, armonía y guitarra y luego continuó con el bandoneón; su carrera profesional arranca en 1.932 a los 16 años y se proyectó hasta 1.970 en diferentes conjuntos, pero  lo mas importante de su carrera lo  circunscribió en la orquesta de Lucio de mare con quien estuvo vinculado por mas de 30 años, salvo algunas escasas ausencias. Oiremos.</w:t>
      </w:r>
    </w:p>
    <w:p w:rsidR="006D54D6" w:rsidRDefault="006D54D6" w:rsidP="000F5E3A">
      <w:pPr>
        <w:ind w:right="-568"/>
      </w:pPr>
      <w:r>
        <w:t>NUNCA SUPE PORQUE. Un hermoso vals de de Raúl Kaplun y Luis Rubistein, grabación del 20 de Julio de 1.942, para el sello Odeón, orquesta de Lucio Demare y la voz de Juan Carlos Miranda.</w:t>
      </w:r>
    </w:p>
    <w:p w:rsidR="006D54D6" w:rsidRDefault="006D54D6" w:rsidP="000F5E3A">
      <w:pPr>
        <w:ind w:right="-568"/>
      </w:pPr>
      <w:r>
        <w:t>“De pequeñas grandes cosas se hace un arreglo para una obra popular”, decía Mori, que además es fácil comprobarlo; pues es  en todos sus trabajos  donde lo podemos comprobar al escucharlo  con esos rápidos y certeros toques de  bandoneón, en los claros melódicos y su inventiva para poner bellos dibujos en su aplomo tanguero. La obra que contiene toda esta belleza interpretativa, donde muestra toda su sensibilidad, capacidad y buen gusto como arreglador y bandoneonista es la versión de ”Sentimiento Tanguero”, donde fraseo, sonido y temperamento estás expresados  magistralmente en este arreglo, que escucharemos a continuación.</w:t>
      </w:r>
    </w:p>
    <w:p w:rsidR="006D54D6" w:rsidRDefault="006D54D6" w:rsidP="000F5E3A">
      <w:pPr>
        <w:ind w:right="-568"/>
      </w:pPr>
      <w:r>
        <w:t>2º -- SENTIMIENTO TANGUERO. Instrumental de Lucio Demare  grabado  para el sello TK en 1956</w:t>
      </w:r>
    </w:p>
    <w:p w:rsidR="006D54D6" w:rsidRDefault="006D54D6" w:rsidP="00475635">
      <w:pPr>
        <w:ind w:right="-568"/>
      </w:pPr>
      <w:r>
        <w:t>Antes de actuar en la orquesta de Lucio Demare  que fue como dije antes en la que mas tiempo pasó, estuvo vinculado  inicialmente con Alejandro</w:t>
      </w:r>
      <w:r w:rsidRPr="00475635">
        <w:t xml:space="preserve"> </w:t>
      </w:r>
      <w:r>
        <w:t>Scarpino, en la de José Luis Padula, luego en la de Joaquín Mauricio Mora en donde fue puesto a prueba, claro que junto al autor de “Divina”, adquirió mucha experiencia pese al corto plazo que estuvo con el maestro. En 1.936 estuvo con Miguel Caló, para reemplazar a Calixto Sallago. Otro tema que oiremos  es” Igual que un bandoneón”, donde se aprecia un hermoso solo de este instrumento.</w:t>
      </w:r>
    </w:p>
    <w:p w:rsidR="006D54D6" w:rsidRDefault="006D54D6" w:rsidP="00475635">
      <w:pPr>
        <w:ind w:right="-568"/>
      </w:pPr>
      <w:r>
        <w:t>3º --IGUAL QUE UN BANDONEON. Música de Raúl Iglesias, letra de Juan Bautista Gatti, grabación del 3 de Enero de 1945, para la casa Odeón con la orquesta de Lucio de Mare y la voz de Horacio Quintana.</w:t>
      </w:r>
    </w:p>
    <w:p w:rsidR="006D54D6" w:rsidRDefault="006D54D6" w:rsidP="00A3120D">
      <w:pPr>
        <w:ind w:right="-568"/>
        <w:jc w:val="both"/>
      </w:pPr>
      <w:r>
        <w:t>En 1937  llega a la agrupación de Antonio Rodio, donde hizo parte de una importante línea de fuelles con Mario Demarco, Tití Rossi y Luis Bonnat; de la gran amistad con Demarco salió un trabajo que hicieron juntos para solo de bandoneón en 1.939,  en el tango “Inquietud” de Enrique Mario francini y culminaría con la obra compartida del tango “Sensitivo”, que llevó al disco la orquesta de Mario Demarco. También se pegó escapaditas  al conjunto de Manuel Buzón y en la década de los 50 integró la orquesta de Ángel D´Agostino, posteriormente llegó a la de Juaquindo Reyes y  estuvo en diversos conjuntos para acompañar a cantantes solistas, finalizó su trayectoria artística en “Cambalache”, local de Tania como músico estable casi por 10 años.</w:t>
      </w:r>
    </w:p>
    <w:p w:rsidR="006D54D6" w:rsidRDefault="006D54D6" w:rsidP="00A3120D">
      <w:pPr>
        <w:ind w:right="-568"/>
        <w:jc w:val="both"/>
      </w:pPr>
      <w:r>
        <w:t>Se podrían decir muchas cosas mas sobre Mori, pero el tiempo acá es corto, El bocha Mori como le decían y cuyo verdadero nombre fue José Máximo Mori, murió el 28 de Noviembre de 1.987.</w:t>
      </w:r>
    </w:p>
    <w:p w:rsidR="006D54D6" w:rsidRDefault="006D54D6" w:rsidP="00A3120D">
      <w:pPr>
        <w:ind w:right="-568"/>
        <w:jc w:val="both"/>
      </w:pPr>
    </w:p>
    <w:p w:rsidR="006D54D6" w:rsidRDefault="006D54D6" w:rsidP="00A3120D">
      <w:pPr>
        <w:ind w:right="-568"/>
        <w:jc w:val="both"/>
      </w:pPr>
      <w:r>
        <w:t>ROBERTO DI FILIPPO.</w:t>
      </w:r>
    </w:p>
    <w:p w:rsidR="006D54D6" w:rsidRDefault="006D54D6" w:rsidP="00A3120D">
      <w:pPr>
        <w:ind w:right="-568"/>
        <w:jc w:val="both"/>
      </w:pPr>
      <w:r>
        <w:t>Bandoneonista y Oboísta que nació en Peyrano, provincia de Santa Fe el 12 de Junio de 1.924 de padre Italiano y de buen gusto por la música, ingresa a 5 de sus hijos a la academia de Eduardo Vétere y siendo niños integraron la orquesta infantil Di Filippo. A los 9 años de edad se pude decir que hace su debut, cuando actúa en esta orquesta para ambientar el estreno de la obra Ben Hur, en el cine Italia de Peyrano.</w:t>
      </w:r>
    </w:p>
    <w:p w:rsidR="006D54D6" w:rsidRDefault="006D54D6" w:rsidP="00A3120D">
      <w:pPr>
        <w:ind w:right="-568"/>
        <w:jc w:val="both"/>
      </w:pPr>
      <w:r>
        <w:t xml:space="preserve"> En 1941 es convocado por Roberto Zerrillo, cuando apena tenía 17 años, para integrar su agrupación y lo incluyó en varias grabaciones como “El repique”, y “Aquel preludio de amor”; la línea de bandoneones de aquella época eran: Juan Lauces, Héctor R. Figueras, Salvador Cascone y Di Filippo, paralelamente trabajaba con otras agrupaciones para acompañar solistas en la época de oro del tango. Vamos a escuchar:</w:t>
      </w:r>
    </w:p>
    <w:p w:rsidR="006D54D6" w:rsidRDefault="006D54D6" w:rsidP="00A3120D">
      <w:pPr>
        <w:ind w:right="-568"/>
        <w:jc w:val="both"/>
      </w:pPr>
      <w:r>
        <w:t>4º --“DIVINA”, música de Joaquín Mora, letra de Juan de la Calle, interpretación instrumental de Di filippo.</w:t>
      </w:r>
    </w:p>
    <w:p w:rsidR="006D54D6" w:rsidRDefault="006D54D6" w:rsidP="00A3120D">
      <w:pPr>
        <w:ind w:right="-568"/>
        <w:jc w:val="both"/>
      </w:pPr>
      <w:r>
        <w:t>En 1944 integra la orquesta de Goñi-Fiorentino, donde hace parte de una línea de bandoneones de lujo que eran: Jorge Martínez, Eduardo Rovira, Antonio Ríos, Miguel y Roberto Di Filippo. De 1946 a 1.948 se unió a la orquesta de Astor Piazzolla y en el 49 con Julio de Caro,  en esta sus compañeros de fuelles fueron: Ángel Genta, Pedro Belluati, Carlos Marcusi  y el maestro Di Filippo; también incursionó en la de Joaquindo Reyes.</w:t>
      </w:r>
    </w:p>
    <w:p w:rsidR="006D54D6" w:rsidRDefault="006D54D6" w:rsidP="00A3120D">
      <w:pPr>
        <w:ind w:right="-568"/>
        <w:jc w:val="both"/>
      </w:pPr>
      <w:r>
        <w:t>Oiremos las palabras del maestro Piazzolla donde deja claro quien era el mejor bandoneonista para el , pues estando Piazzolla en París, Hugo Varalis el violinista lleva un casset  con temas grabados por Di Filippo con arreglos de Máximo Mori e interpretados bellamente por Di Filippo, hechos para solo de bandoneón.</w:t>
      </w:r>
    </w:p>
    <w:p w:rsidR="006D54D6" w:rsidRDefault="006D54D6" w:rsidP="00A3120D">
      <w:pPr>
        <w:ind w:right="-568"/>
        <w:jc w:val="both"/>
      </w:pPr>
      <w:r>
        <w:t>PALABRAS DE ASTOR PIAZZOLLA.</w:t>
      </w:r>
    </w:p>
    <w:p w:rsidR="006D54D6" w:rsidRDefault="006D54D6" w:rsidP="00A3120D">
      <w:pPr>
        <w:ind w:right="-568"/>
        <w:jc w:val="both"/>
      </w:pPr>
      <w:r>
        <w:t>Se podría pensar después del comentario elogioso del maestro Piazzolla, que este fue motivado por la nostalgia de estar fuera de su país y de recordar experiencias tan bellas con Di Filippo, pero luego lo ratificaría cuando en una entrevista  hecha por  Juan Carlos Mareco, para el canal 7 en el programa “Cordialmente”, el autor de Adiós Nonino, hablando del bandoneón de pronto dijo…El mas grande bandoneonista de la república  Argentina se llama Roberto Di Filippo. Oiremos</w:t>
      </w:r>
    </w:p>
    <w:p w:rsidR="006D54D6" w:rsidRDefault="006D54D6" w:rsidP="000F5E3A">
      <w:pPr>
        <w:ind w:right="-568"/>
      </w:pPr>
      <w:r>
        <w:t>EL MILAGRO. Música de Armando Pontier, letra de Homero Expósito, grabado el 28 de Noviembre der 1946 para el sello Odeón, interpretado por la orquesta de Astor Piazzolla y la voz de Aldo Campoamor</w:t>
      </w:r>
    </w:p>
    <w:p w:rsidR="006D54D6" w:rsidRDefault="006D54D6" w:rsidP="000F5E3A">
      <w:pPr>
        <w:ind w:right="-568"/>
      </w:pPr>
      <w:r>
        <w:t>Todo este virtuosismo del maestro no era solo producto de sus extraordinarias condiciones naturales, sino de su constante disciplina, estudio y seriedad profesional. Terminó su carrera como músico tocando el bandoneón en la orquesta de Horacio Salgán en 1.950, cuando le comunica al director de su nombramiento en la orquesta estable de Radio Spléndid como bandoneonista, Salgán lo retira del trabajo, pero la carátula ya estaba hecha y figura en ella pero no en las grabaciones, fue reemplazado  por Ángel Ramos.</w:t>
      </w:r>
    </w:p>
    <w:p w:rsidR="006D54D6" w:rsidRDefault="006D54D6" w:rsidP="000F5E3A">
      <w:pPr>
        <w:ind w:right="-568"/>
      </w:pPr>
      <w:r>
        <w:t>Debido a la  disminución de las orquestas de tango, se ocupa como oboísta en la misma orquesta, manteniendo este puesto por espacio de 9 años. En 1961 ingresa por concurso a la orquesta  estable del teatro Colón como oboísta por espacio de 20 años alcanzando su jubilación en 1.980, después se dedica al instrumento de sus amores pero solo a nivel familia. Escucharemos:</w:t>
      </w:r>
    </w:p>
    <w:p w:rsidR="006D54D6" w:rsidRDefault="006D54D6" w:rsidP="000F5E3A">
      <w:pPr>
        <w:ind w:right="-568"/>
      </w:pPr>
      <w:r>
        <w:t>RUBÍ--  tango de Juan Carlos Cobián instrumental de su trabajo “Solos de Bandoneón”</w:t>
      </w:r>
    </w:p>
    <w:p w:rsidR="006D54D6" w:rsidRDefault="006D54D6" w:rsidP="000F5E3A">
      <w:pPr>
        <w:ind w:right="-568"/>
      </w:pPr>
      <w:r>
        <w:t>JULIO AHUMADA</w:t>
      </w:r>
    </w:p>
    <w:p w:rsidR="006D54D6" w:rsidRDefault="006D54D6" w:rsidP="000F5E3A">
      <w:pPr>
        <w:ind w:right="-568"/>
      </w:pPr>
      <w:r>
        <w:t>De la escuela Rosarina creada por Abel Bedrune sale este genial bandoneonista  con raigambres estilistas de Pedro Maffia; nace el 12 de Mayo de 1.916. Sus características como bandoneonista son su sonido apagado y  pastoso, delicado fraseo y su musicalidad .Empezó su carrera en  Rosario en la orquesta de su maestro , junto a Antonio Ríos (Otro de los bandoneonistas  olvidados); a los 20 años llega a la capital y se hospeda en la legendaria pensión “La alegría”, que albergó casi al mismo tiempo a músicos muy talentosos de la provincia, que llegaron desde distintos lugares entre 1.935 y1.945 como: Francini, Pontier, Héctor Stamponi, Antonio Ríos, Tití Rossi, Cristóbal Herreros, Argentino Galván, cuyo encuentro con este significó mucho para Ahumada, quien luego sería el primer bandoneón en  todos los conjuntos del eximio arreglador. Esto por nombrar algunos pocos de aquella compleja pensión de genios.</w:t>
      </w:r>
    </w:p>
    <w:p w:rsidR="006D54D6" w:rsidRDefault="006D54D6" w:rsidP="000F5E3A">
      <w:pPr>
        <w:ind w:right="-568"/>
      </w:pPr>
      <w:r>
        <w:t xml:space="preserve"> En Buenos Aires inició su carrera artística en la orquesta de Roberto Zerrillo, luego a la de Alberto Soifer, la de Nicolás Vaccaro y la de Lucio Demare. A fines de 1.943 cuando Emilio Balcarce vuelve a formar orquesta para acompañar al cantor Alberto Castillo, Julio es llamado para encabezar la línea de fuelles, de las grabaciones realizadas se destaca con un bello solo de bandoneón  en   “La que murió en París” que oiremos a continuación</w:t>
      </w:r>
    </w:p>
    <w:p w:rsidR="006D54D6" w:rsidRDefault="006D54D6" w:rsidP="000F5E3A">
      <w:pPr>
        <w:ind w:right="-568"/>
      </w:pPr>
      <w:r>
        <w:t>LA QUE MURIÓ EN PARÍS. Música de Enrique Maciel y letra de Héctor Pedro Blomberg tango grabado en 1945 para el sello Odeón.</w:t>
      </w:r>
    </w:p>
    <w:p w:rsidR="006D54D6" w:rsidRDefault="006D54D6" w:rsidP="000F5E3A">
      <w:pPr>
        <w:ind w:right="-568"/>
      </w:pPr>
      <w:r>
        <w:t>A mediados de la década del 40 se incorpora a la orquesta  estable de radio el Mundo sin dejar de participar en las de Galván, Héctor María Artola, José Basso,  Joaquindo Reyes y Enrique Francini; estando en esta orquesta junto a Bonano formaron la orquesta típica Ahumada-Bonano de breve pero muy buena  trayectoria.</w:t>
      </w:r>
    </w:p>
    <w:p w:rsidR="006D54D6" w:rsidRDefault="006D54D6" w:rsidP="000F5E3A">
      <w:pPr>
        <w:ind w:right="-568"/>
      </w:pPr>
      <w:r>
        <w:t>En 1.957 se constituye el septimio  “Los Astros del tango”, con dirección y arreglos de Argentino Galván, donde dejó constancia de su excelente calidad como interprete del bandoneón.</w:t>
      </w:r>
    </w:p>
    <w:p w:rsidR="006D54D6" w:rsidRDefault="006D54D6" w:rsidP="000F5E3A">
      <w:pPr>
        <w:ind w:right="-568"/>
      </w:pPr>
      <w:r>
        <w:t>En 1.960, graban para el sello Music Hall, “La historia de la orquesta típica” con la dirección de Galván, donde por supuesto estuvo Ahumada y otros 42 músicos notables. Esta gran orquesta hizo un recorrido tanguero por todas y los músicos realizaron la imitación de cada una de ellas</w:t>
      </w:r>
    </w:p>
    <w:p w:rsidR="006D54D6" w:rsidRDefault="006D54D6" w:rsidP="000F5E3A">
      <w:pPr>
        <w:ind w:right="-568"/>
      </w:pPr>
      <w:r>
        <w:t>Ahumada en 1964 forma “Cuatro para el tango”, con Eugenio Pro en contrabajo, y los guitarristas Marsilio Robles, y Juan Mehaudy, grabaron para el sello Spacial. Escucharemos de este cuarteto.</w:t>
      </w:r>
    </w:p>
    <w:p w:rsidR="006D54D6" w:rsidRDefault="006D54D6" w:rsidP="000F5E3A">
      <w:pPr>
        <w:ind w:right="-568"/>
      </w:pPr>
      <w:r>
        <w:t>LOS MAREADOS. Instrumental de los cuatro del tango, de Juan Carlos Cobián y Enrique Cadícamo, tango de 1942 para el sello Spacial</w:t>
      </w:r>
    </w:p>
    <w:p w:rsidR="006D54D6" w:rsidRDefault="006D54D6" w:rsidP="000F5E3A">
      <w:pPr>
        <w:ind w:right="-568"/>
      </w:pPr>
      <w:r>
        <w:t>En 1.960, había formado nuevamente Galván su orquesta y de nuevo está  Ahumada, se presentan en  el cine teatro Opera, llegaron al disco con “Nunca tuvo novio”, donde se destaca  con un bello solo de bandoneón; lo que seguía era un viaje al Japón que no pudo ser por la muerte del gran arreglador Galván el 7 de noviembre de1.960.</w:t>
      </w:r>
    </w:p>
    <w:p w:rsidR="006D54D6" w:rsidRDefault="006D54D6" w:rsidP="000F5E3A">
      <w:pPr>
        <w:ind w:right="-568"/>
      </w:pPr>
      <w:r>
        <w:t xml:space="preserve"> En 1.966, se une al contrabajista Hamlet Greco para los recitales en el desaparecido teatro Apolo , este dúo con el agregado pianista Carlos Parodi y el violinista Aquiles Aguilar, realiza unas grabaciones para el sello Tini, acompañando al cantor Carlos Olmedo. Cuando se disuelve el rubro francini-Pontier, es requerido por Francini como primer bandoneón y arreglista del prestigioso conjunto, escucharemos:</w:t>
      </w:r>
    </w:p>
    <w:p w:rsidR="006D54D6" w:rsidRDefault="006D54D6" w:rsidP="000F5E3A">
      <w:pPr>
        <w:ind w:right="-568"/>
      </w:pPr>
      <w:r>
        <w:t>EL GURI. Instrumental de Julio Ahumada, grabación del 7 de Marzo del 1956 para el sello RCA Víctor</w:t>
      </w:r>
    </w:p>
    <w:p w:rsidR="006D54D6" w:rsidRDefault="006D54D6" w:rsidP="000F5E3A">
      <w:pPr>
        <w:ind w:right="-568"/>
      </w:pPr>
      <w:r>
        <w:t>Ahumada hizo también parte del sexteto que forma Gabriel Clausi; por esta época es distinguido como bandoneonista  para tocar en la “Opera de los 3 centavos”, por el maestro Juan José Castro. Además en el Viejo Almacén, el tradicional reducto tanguero de San Telmo, cumplió Ahumada una larga actuación ya como músico estable o bien integrando el sexteto de Carlos Figari. Julio Ahumada no fue músico de cantidad, sino de calidad, entre los tangos instrumentales mas conocidos están: el Gurí,  Pa´mamá  y A Anselmo Aieta, de sus tangos cantables el mas popular fue “Hasta el último tren”, también “Viejo mago” y “Un grillo cualquiera”. Muere el 4 de Marzo de 1.984.</w:t>
      </w:r>
    </w:p>
    <w:p w:rsidR="006D54D6" w:rsidRDefault="006D54D6" w:rsidP="000F5E3A">
      <w:pPr>
        <w:ind w:right="-568"/>
      </w:pPr>
      <w:r>
        <w:t>MARIO  DEMARCO.</w:t>
      </w:r>
    </w:p>
    <w:p w:rsidR="006D54D6" w:rsidRDefault="006D54D6" w:rsidP="000F5E3A">
      <w:pPr>
        <w:ind w:right="-568"/>
      </w:pPr>
      <w:r>
        <w:t>Bandoneonista, arreglador  y compositor, nace en Bs.As el 5 de Agosto de 1.917; de vigorosa influencia de dos escuelas tangueras: la de Alfredo Gobbi y la de Osvaldo Pugliese, en esta línea canyengue, parecía que ya estaba todo dicho, pero  lejos de ello este bandoneonista imprimió su estilo con honestidad y así lo demostró para su propia definición artística.</w:t>
      </w:r>
    </w:p>
    <w:p w:rsidR="006D54D6" w:rsidRDefault="006D54D6" w:rsidP="000F5E3A">
      <w:pPr>
        <w:ind w:right="-568"/>
      </w:pPr>
      <w:r>
        <w:t xml:space="preserve"> Tenía grata y particular división rítmica que lo afilió al tango-milonga, con permanentes figuras canyengues, de tangos densos, arrastrados por momentos por el ceñido empleo del contrabajo ajustándose al sector grave de la cuerda, coordinado a la mano izquierda del piano que hacia recordar a Goñi; como bandoneón cadenero se echaba la orquesta encima, que se puede ratificar sin ninguna duda en sus interpretaciones. De su orquesta formada del 51 al 53 escucharemos:</w:t>
      </w:r>
    </w:p>
    <w:p w:rsidR="006D54D6" w:rsidRDefault="006D54D6" w:rsidP="000F5E3A">
      <w:pPr>
        <w:ind w:right="-568"/>
      </w:pPr>
      <w:r>
        <w:t>ENTRADOR,  tango de Mario Demarco, grabación hecha el 8 de Octubre de 1.952 para el sello Pathe</w:t>
      </w:r>
    </w:p>
    <w:p w:rsidR="006D54D6" w:rsidRDefault="006D54D6" w:rsidP="000F5E3A">
      <w:pPr>
        <w:ind w:right="-568"/>
      </w:pPr>
      <w:r>
        <w:t xml:space="preserve">Mario Domingo Lapuncina para sus documentos, estudió junto a Joaquín Clemente, ampliaría posteriormente ese aprendizaje al  tomar materias como armonía, composición y contrapunto con el maestro Julián Bautista; integra las orquestas de Antonio Rodio y la de Juan Canaro, de estas primeras experiencias pasa en 1.942  pasa a formar parte de la orquesta de Alfredo Gobbi y es allí donde empieza a dibujar su estilo y a perfilarse como hombre de punta en la fila de bandoneones; aquella escuela maravillosa de tango que fue esta orquesta arrancó en 1.942 en el local Sans Sousi, permaneció en esta agrupación hasta 1.951, de la época con Gobbi, escucharemos </w:t>
      </w:r>
    </w:p>
    <w:p w:rsidR="006D54D6" w:rsidRDefault="006D54D6" w:rsidP="000F5E3A">
      <w:pPr>
        <w:ind w:right="-568"/>
      </w:pPr>
      <w:r>
        <w:t>ESTAS EN MI CORAZÓN. Tango que  pertenece a Antonio Blanco y Luis Camilloni, grabación del 18 de Abril de 1950 para el sello Víctor, orquesta de Alfredo Gobbi y la voz de Enrique Maciel.</w:t>
      </w:r>
    </w:p>
    <w:p w:rsidR="006D54D6" w:rsidRDefault="006D54D6" w:rsidP="000F5E3A">
      <w:pPr>
        <w:ind w:right="-568"/>
      </w:pPr>
      <w:r>
        <w:t>En 1.951 sale de de Gobbi  y forma  su propia orquesta que estaba formada así: Demarco, Alberto Guerralda, Tito Rodríguez y Ricardo Varela en bandoneones; Luis Piersantelli, Antonio Blanco, José Singla y Jorge González en violines, Ernesto Romero en el piano, contrabajo Luis Adesso y los cantores Jorge Sobral y Raúl Quiroz; Demarco con su flamante orquesta dejó 18 temas grabados. Terminada su agrupación, ingresa a la orquesta de Julio De Caro y en 1.954 llega a la de Osvaldo Pugliese para reemplazar a Jorge Caldara, es esta se destaca por el tema que le dedica a Alberto Morán “Patancha”, por ser este muy grande y de pies anchos, con excelentes arreglos. En su desenvolvimiento en esta orquesta pudo fácilmente acoplarse al cadenero del conjunto Osvaldo Ruggiero. Oiremos:</w:t>
      </w:r>
    </w:p>
    <w:p w:rsidR="006D54D6" w:rsidRDefault="006D54D6" w:rsidP="000F5E3A">
      <w:pPr>
        <w:ind w:right="-568"/>
      </w:pPr>
      <w:r>
        <w:t>PATANCHA: instrumental de Mario de Marco y Pugliese, grabación del 13 de Mayo de 1957 para el sello Odeón</w:t>
      </w:r>
    </w:p>
    <w:p w:rsidR="006D54D6" w:rsidRDefault="006D54D6" w:rsidP="000F5E3A">
      <w:pPr>
        <w:ind w:right="-568"/>
      </w:pPr>
      <w:r>
        <w:t>En 1.959 se desvincula de la orquesta porque este inicia una gira por China Popular y Rusia y Demarco no puede viajar porque su esposa estaba enferma, es reemplazado entonces por Julián Plaza, se dedica entonces  a hacer arreglos para la orquesta de Lavié y Stamponi; entre 1.960 y1.963 forma varios conjuntos para acompañar a varios cantantes como Edmundo Rivero, Jorge Sobral, Argentino Ledesma, varios tríos y cuartetos para grabaciones y actuaciones en vivo.</w:t>
      </w:r>
    </w:p>
    <w:p w:rsidR="006D54D6" w:rsidRDefault="006D54D6" w:rsidP="000F5E3A">
      <w:pPr>
        <w:ind w:right="-568"/>
      </w:pPr>
      <w:r>
        <w:t>En 1.964 vuelve a Gobbi, dando a conocer otro de sus grandes tangos “Solfeando”, el mismo año pasa también a la de Joaquindo Reyes.  En 1.965 sale de nuevo al ruedo con orquesta propia hecha con grandes músicos y de esta época queda 8 registros discográficos instrumentales uno de ellos “A San Telmo”. Fue siempre un rebuscador, inquieto  para estar vigente y conseguir el dinero con su bello estilo pugliesiano de zapada y corte cangengue. En 1.968 acompaña al cantor Gerardo Mancini, trabajo que queda a medias porque el maestro venia presentando fuertes dolores en su mano izquierda, que obligan  a la amputación; el 5 de Febrero de 1.970 mientras se tomaba un café en la confitería “El Águila al lado de Sadaic  un paro cardiaco anticipó su muerte.</w:t>
      </w:r>
    </w:p>
    <w:p w:rsidR="006D54D6" w:rsidRDefault="006D54D6" w:rsidP="000F5E3A">
      <w:pPr>
        <w:ind w:right="-568"/>
      </w:pPr>
    </w:p>
    <w:p w:rsidR="006D54D6" w:rsidRDefault="006D54D6" w:rsidP="000F5E3A">
      <w:pPr>
        <w:ind w:right="-568"/>
      </w:pPr>
    </w:p>
    <w:p w:rsidR="006D54D6" w:rsidRDefault="006D54D6" w:rsidP="000F5E3A">
      <w:pPr>
        <w:ind w:right="-568"/>
      </w:pPr>
    </w:p>
    <w:p w:rsidR="006D54D6" w:rsidRDefault="006D54D6" w:rsidP="000F5E3A">
      <w:pPr>
        <w:ind w:right="-568"/>
      </w:pPr>
    </w:p>
    <w:p w:rsidR="006D54D6" w:rsidRDefault="006D54D6" w:rsidP="000F5E3A">
      <w:pPr>
        <w:ind w:right="-568"/>
      </w:pPr>
      <w:r>
        <w:t xml:space="preserve">  </w:t>
      </w:r>
    </w:p>
    <w:p w:rsidR="006D54D6" w:rsidRDefault="006D54D6" w:rsidP="000F5E3A">
      <w:pPr>
        <w:ind w:right="-568"/>
      </w:pPr>
    </w:p>
    <w:p w:rsidR="006D54D6" w:rsidRDefault="006D54D6" w:rsidP="000F5E3A">
      <w:pPr>
        <w:ind w:right="-568"/>
      </w:pPr>
    </w:p>
    <w:p w:rsidR="006D54D6" w:rsidRDefault="006D54D6" w:rsidP="000F5E3A">
      <w:pPr>
        <w:ind w:right="-568"/>
      </w:pPr>
      <w:r>
        <w:t xml:space="preserve"> </w:t>
      </w:r>
    </w:p>
    <w:p w:rsidR="006D54D6" w:rsidRDefault="006D54D6" w:rsidP="000F5E3A">
      <w:pPr>
        <w:ind w:right="-568"/>
      </w:pPr>
    </w:p>
    <w:p w:rsidR="006D54D6" w:rsidRDefault="006D54D6" w:rsidP="000F5E3A">
      <w:pPr>
        <w:ind w:right="-568"/>
      </w:pPr>
    </w:p>
    <w:p w:rsidR="006D54D6" w:rsidRDefault="006D54D6" w:rsidP="000F5E3A">
      <w:pPr>
        <w:ind w:right="-568"/>
      </w:pPr>
    </w:p>
    <w:p w:rsidR="006D54D6" w:rsidRDefault="006D54D6" w:rsidP="000F5E3A">
      <w:pPr>
        <w:ind w:right="-568"/>
      </w:pPr>
    </w:p>
    <w:p w:rsidR="006D54D6" w:rsidRDefault="006D54D6" w:rsidP="000F5E3A">
      <w:pPr>
        <w:ind w:right="-568"/>
      </w:pPr>
    </w:p>
    <w:p w:rsidR="006D54D6" w:rsidRDefault="006D54D6" w:rsidP="000F5E3A"/>
    <w:p w:rsidR="006D54D6" w:rsidRDefault="006D54D6" w:rsidP="000F5E3A"/>
    <w:p w:rsidR="006D54D6" w:rsidRPr="000F5E3A" w:rsidRDefault="006D54D6" w:rsidP="000F5E3A">
      <w:pPr>
        <w:ind w:right="-568"/>
      </w:pPr>
    </w:p>
    <w:sectPr w:rsidR="006D54D6" w:rsidRPr="000F5E3A" w:rsidSect="00F81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3A"/>
    <w:rsid w:val="00005BD6"/>
    <w:rsid w:val="000553CD"/>
    <w:rsid w:val="00056E08"/>
    <w:rsid w:val="00073520"/>
    <w:rsid w:val="000B7230"/>
    <w:rsid w:val="000E367C"/>
    <w:rsid w:val="000F5E3A"/>
    <w:rsid w:val="00136A57"/>
    <w:rsid w:val="00166F59"/>
    <w:rsid w:val="00180C75"/>
    <w:rsid w:val="001845E9"/>
    <w:rsid w:val="001D279E"/>
    <w:rsid w:val="001D6868"/>
    <w:rsid w:val="001E77FF"/>
    <w:rsid w:val="001F4280"/>
    <w:rsid w:val="001F4683"/>
    <w:rsid w:val="00284AF7"/>
    <w:rsid w:val="002B1A0C"/>
    <w:rsid w:val="002C4143"/>
    <w:rsid w:val="002C4765"/>
    <w:rsid w:val="002D6BC6"/>
    <w:rsid w:val="00332EBC"/>
    <w:rsid w:val="003439C0"/>
    <w:rsid w:val="00374E50"/>
    <w:rsid w:val="0038289A"/>
    <w:rsid w:val="00395E26"/>
    <w:rsid w:val="003B32DB"/>
    <w:rsid w:val="003B4BE3"/>
    <w:rsid w:val="003D2DE6"/>
    <w:rsid w:val="003E31B3"/>
    <w:rsid w:val="00413B9F"/>
    <w:rsid w:val="0044709E"/>
    <w:rsid w:val="00475635"/>
    <w:rsid w:val="0050262F"/>
    <w:rsid w:val="00561C5C"/>
    <w:rsid w:val="005A2F56"/>
    <w:rsid w:val="005B5718"/>
    <w:rsid w:val="005C5701"/>
    <w:rsid w:val="005D2724"/>
    <w:rsid w:val="005F512D"/>
    <w:rsid w:val="006047F3"/>
    <w:rsid w:val="00625BA5"/>
    <w:rsid w:val="00636035"/>
    <w:rsid w:val="00672190"/>
    <w:rsid w:val="006776CD"/>
    <w:rsid w:val="006D360C"/>
    <w:rsid w:val="006D54D6"/>
    <w:rsid w:val="00805838"/>
    <w:rsid w:val="00811C6A"/>
    <w:rsid w:val="0084052B"/>
    <w:rsid w:val="008C030E"/>
    <w:rsid w:val="008C20BC"/>
    <w:rsid w:val="00927E24"/>
    <w:rsid w:val="00950F4D"/>
    <w:rsid w:val="0095407B"/>
    <w:rsid w:val="009B7AB2"/>
    <w:rsid w:val="009C6952"/>
    <w:rsid w:val="00A17A26"/>
    <w:rsid w:val="00A3120D"/>
    <w:rsid w:val="00A4213E"/>
    <w:rsid w:val="00A718D2"/>
    <w:rsid w:val="00A741E5"/>
    <w:rsid w:val="00AA0710"/>
    <w:rsid w:val="00AB1497"/>
    <w:rsid w:val="00AC63D7"/>
    <w:rsid w:val="00AC653B"/>
    <w:rsid w:val="00B07A3A"/>
    <w:rsid w:val="00B55392"/>
    <w:rsid w:val="00BB2A15"/>
    <w:rsid w:val="00BF47A8"/>
    <w:rsid w:val="00BF59F3"/>
    <w:rsid w:val="00C00677"/>
    <w:rsid w:val="00C27715"/>
    <w:rsid w:val="00C544D4"/>
    <w:rsid w:val="00CA49A9"/>
    <w:rsid w:val="00CC41DD"/>
    <w:rsid w:val="00D4118D"/>
    <w:rsid w:val="00D451F2"/>
    <w:rsid w:val="00D57D5A"/>
    <w:rsid w:val="00DA2D4C"/>
    <w:rsid w:val="00E1511C"/>
    <w:rsid w:val="00E516EB"/>
    <w:rsid w:val="00E75282"/>
    <w:rsid w:val="00EF7E1C"/>
    <w:rsid w:val="00F6073B"/>
    <w:rsid w:val="00F81A39"/>
    <w:rsid w:val="00FE0E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39"/>
    <w:pPr>
      <w:spacing w:after="200" w:line="276" w:lineRule="auto"/>
    </w:pPr>
    <w:rPr>
      <w:rFonts w:cs="Calibri"/>
      <w:lang w:eastAsia="en-US"/>
    </w:rPr>
  </w:style>
  <w:style w:type="paragraph" w:styleId="Heading1">
    <w:name w:val="heading 1"/>
    <w:basedOn w:val="Normal"/>
    <w:next w:val="Normal"/>
    <w:link w:val="Heading1Char"/>
    <w:uiPriority w:val="99"/>
    <w:qFormat/>
    <w:rsid w:val="000F5E3A"/>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E3A"/>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2353</Words>
  <Characters>12942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Estos bandoneones también fueron grandes</dc:title>
  <dc:subject/>
  <dc:creator>GLORIA</dc:creator>
  <cp:keywords/>
  <dc:description/>
  <cp:lastModifiedBy>familia</cp:lastModifiedBy>
  <cp:revision>5</cp:revision>
  <dcterms:created xsi:type="dcterms:W3CDTF">2010-10-26T04:15:00Z</dcterms:created>
  <dcterms:modified xsi:type="dcterms:W3CDTF">2010-10-26T05:20:00Z</dcterms:modified>
</cp:coreProperties>
</file>